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0E013" w14:textId="0B28B700" w:rsidR="005D1D88" w:rsidRPr="003C2B70" w:rsidRDefault="005D1D88" w:rsidP="005D1D88">
      <w:pPr>
        <w:spacing w:before="120" w:after="0" w:line="240" w:lineRule="auto"/>
        <w:rPr>
          <w:rFonts w:ascii="Lucida Handwriting" w:hAnsi="Lucida Handwriting" w:cs="Arial"/>
          <w:sz w:val="28"/>
          <w:szCs w:val="28"/>
        </w:rPr>
      </w:pPr>
      <w:r w:rsidRPr="003C2B70">
        <w:rPr>
          <w:rFonts w:ascii="Lucida Handwriting" w:hAnsi="Lucida Handwriting" w:cs="Arial"/>
          <w:sz w:val="28"/>
          <w:szCs w:val="28"/>
        </w:rPr>
        <w:t>Greetings Neighbor!</w:t>
      </w:r>
    </w:p>
    <w:p w14:paraId="346D77E3" w14:textId="6F2BE50B" w:rsidR="005D1D88" w:rsidRDefault="005D1D88" w:rsidP="005D1D88">
      <w:pPr>
        <w:spacing w:before="120" w:after="0" w:line="240" w:lineRule="auto"/>
        <w:rPr>
          <w:rFonts w:ascii="Arial" w:hAnsi="Arial" w:cs="Arial"/>
        </w:rPr>
      </w:pPr>
      <w:r>
        <w:rPr>
          <w:rFonts w:ascii="Arial" w:hAnsi="Arial" w:cs="Arial"/>
        </w:rPr>
        <w:t xml:space="preserve">My name is Rhonda </w:t>
      </w:r>
      <w:proofErr w:type="gramStart"/>
      <w:r>
        <w:rPr>
          <w:rFonts w:ascii="Arial" w:hAnsi="Arial" w:cs="Arial"/>
        </w:rPr>
        <w:t>Realtor</w:t>
      </w:r>
      <w:proofErr w:type="gramEnd"/>
      <w:r>
        <w:rPr>
          <w:rFonts w:ascii="Arial" w:hAnsi="Arial" w:cs="Arial"/>
        </w:rPr>
        <w:t xml:space="preserve"> and I am one of your neighbors here in Firelight Highlands Ranch. I am also a licensed REALTOR</w:t>
      </w:r>
      <w:r w:rsidR="003C2B70" w:rsidRPr="003C2B70">
        <w:rPr>
          <w:rFonts w:ascii="Arial" w:hAnsi="Arial" w:cs="Arial"/>
          <w:vertAlign w:val="superscript"/>
        </w:rPr>
        <w:t>®</w:t>
      </w:r>
      <w:r>
        <w:rPr>
          <w:rFonts w:ascii="Arial" w:hAnsi="Arial" w:cs="Arial"/>
        </w:rPr>
        <w:t xml:space="preserve"> in the State of Colorado</w:t>
      </w:r>
      <w:r w:rsidR="00EA2EBF">
        <w:rPr>
          <w:rFonts w:ascii="Arial" w:hAnsi="Arial" w:cs="Arial"/>
        </w:rPr>
        <w:t xml:space="preserve"> and </w:t>
      </w:r>
      <w:r>
        <w:rPr>
          <w:rFonts w:ascii="Arial" w:hAnsi="Arial" w:cs="Arial"/>
        </w:rPr>
        <w:t>a member of the South Metro Denver REALTOR</w:t>
      </w:r>
      <w:r w:rsidR="00EA2EBF" w:rsidRPr="003C2B70">
        <w:rPr>
          <w:rFonts w:ascii="Arial" w:hAnsi="Arial" w:cs="Arial"/>
          <w:vertAlign w:val="superscript"/>
        </w:rPr>
        <w:t>®</w:t>
      </w:r>
      <w:r>
        <w:rPr>
          <w:rFonts w:ascii="Arial" w:hAnsi="Arial" w:cs="Arial"/>
        </w:rPr>
        <w:t xml:space="preserve"> Association</w:t>
      </w:r>
      <w:r w:rsidR="00EA2EBF">
        <w:rPr>
          <w:rFonts w:ascii="Arial" w:hAnsi="Arial" w:cs="Arial"/>
        </w:rPr>
        <w:t>. O</w:t>
      </w:r>
      <w:r>
        <w:rPr>
          <w:rFonts w:ascii="Arial" w:hAnsi="Arial" w:cs="Arial"/>
        </w:rPr>
        <w:t>ur Community Involvement Committee is currently involved in a Food Drive supporting a local non-profit Integrated Family Community Services (IFCS).</w:t>
      </w:r>
    </w:p>
    <w:p w14:paraId="738B5161" w14:textId="29BBEC27" w:rsidR="005D1D88" w:rsidRDefault="00B51BDE" w:rsidP="005D1D88">
      <w:pPr>
        <w:spacing w:before="120" w:after="0" w:line="240" w:lineRule="auto"/>
        <w:rPr>
          <w:rFonts w:ascii="Arial" w:hAnsi="Arial" w:cs="Arial"/>
        </w:rPr>
      </w:pPr>
      <w:r w:rsidRPr="00B51BDE">
        <w:rPr>
          <w:rFonts w:ascii="Arial" w:hAnsi="Arial" w:cs="Arial"/>
          <w:b/>
          <w:bCs/>
          <w:noProof/>
          <w:sz w:val="32"/>
          <w:szCs w:val="32"/>
        </w:rPr>
        <mc:AlternateContent>
          <mc:Choice Requires="wps">
            <w:drawing>
              <wp:anchor distT="91440" distB="91440" distL="114300" distR="114300" simplePos="0" relativeHeight="251659264" behindDoc="0" locked="0" layoutInCell="1" allowOverlap="1" wp14:anchorId="1802F089" wp14:editId="65176BCC">
                <wp:simplePos x="0" y="0"/>
                <wp:positionH relativeFrom="page">
                  <wp:posOffset>819150</wp:posOffset>
                </wp:positionH>
                <wp:positionV relativeFrom="paragraph">
                  <wp:posOffset>891540</wp:posOffset>
                </wp:positionV>
                <wp:extent cx="6210300" cy="1403985"/>
                <wp:effectExtent l="0" t="0" r="0" b="444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03985"/>
                        </a:xfrm>
                        <a:prstGeom prst="rect">
                          <a:avLst/>
                        </a:prstGeom>
                        <a:solidFill>
                          <a:schemeClr val="tx2">
                            <a:lumMod val="10000"/>
                            <a:lumOff val="90000"/>
                          </a:schemeClr>
                        </a:solidFill>
                        <a:ln w="9525">
                          <a:noFill/>
                          <a:miter lim="800000"/>
                          <a:headEnd/>
                          <a:tailEnd/>
                        </a:ln>
                      </wps:spPr>
                      <wps:txbx>
                        <w:txbxContent>
                          <w:p w14:paraId="737B374B" w14:textId="096892EC" w:rsidR="00B51BDE" w:rsidRPr="00B51BDE" w:rsidRDefault="00B51BDE" w:rsidP="00B51BDE">
                            <w:pPr>
                              <w:pBdr>
                                <w:top w:val="single" w:sz="24" w:space="8" w:color="156082" w:themeColor="accent1"/>
                                <w:bottom w:val="single" w:sz="24" w:space="8" w:color="156082" w:themeColor="accent1"/>
                              </w:pBdr>
                              <w:spacing w:after="0"/>
                              <w:jc w:val="center"/>
                              <w:rPr>
                                <w:rFonts w:ascii="Arial" w:hAnsi="Arial" w:cs="Arial"/>
                                <w:b/>
                                <w:bCs/>
                                <w:i/>
                                <w:iCs/>
                                <w:color w:val="156082" w:themeColor="accent1"/>
                                <w:sz w:val="32"/>
                                <w:szCs w:val="32"/>
                              </w:rPr>
                            </w:pPr>
                            <w:r w:rsidRPr="00B51BDE">
                              <w:rPr>
                                <w:rFonts w:ascii="Arial" w:hAnsi="Arial" w:cs="Arial"/>
                                <w:b/>
                                <w:bCs/>
                                <w:i/>
                                <w:iCs/>
                                <w:color w:val="156082" w:themeColor="accent1"/>
                                <w:sz w:val="32"/>
                                <w:szCs w:val="32"/>
                              </w:rPr>
                              <w:t xml:space="preserve">Since September 1, </w:t>
                            </w:r>
                            <w:proofErr w:type="gramStart"/>
                            <w:r w:rsidR="003C2B70" w:rsidRPr="00B51BDE">
                              <w:rPr>
                                <w:rFonts w:ascii="Arial" w:hAnsi="Arial" w:cs="Arial"/>
                                <w:b/>
                                <w:bCs/>
                                <w:i/>
                                <w:iCs/>
                                <w:color w:val="156082" w:themeColor="accent1"/>
                                <w:sz w:val="32"/>
                                <w:szCs w:val="32"/>
                              </w:rPr>
                              <w:t>202</w:t>
                            </w:r>
                            <w:r w:rsidR="00860488">
                              <w:rPr>
                                <w:rFonts w:ascii="Arial" w:hAnsi="Arial" w:cs="Arial"/>
                                <w:b/>
                                <w:bCs/>
                                <w:i/>
                                <w:iCs/>
                                <w:color w:val="156082" w:themeColor="accent1"/>
                                <w:sz w:val="32"/>
                                <w:szCs w:val="32"/>
                              </w:rPr>
                              <w:t>3</w:t>
                            </w:r>
                            <w:proofErr w:type="gramEnd"/>
                            <w:r w:rsidRPr="00B51BDE">
                              <w:rPr>
                                <w:rFonts w:ascii="Arial" w:hAnsi="Arial" w:cs="Arial"/>
                                <w:b/>
                                <w:bCs/>
                                <w:i/>
                                <w:iCs/>
                                <w:color w:val="156082" w:themeColor="accent1"/>
                                <w:sz w:val="32"/>
                                <w:szCs w:val="32"/>
                              </w:rPr>
                              <w:t xml:space="preserve"> to August 31, </w:t>
                            </w:r>
                            <w:proofErr w:type="gramStart"/>
                            <w:r w:rsidRPr="00B51BDE">
                              <w:rPr>
                                <w:rFonts w:ascii="Arial" w:hAnsi="Arial" w:cs="Arial"/>
                                <w:b/>
                                <w:bCs/>
                                <w:i/>
                                <w:iCs/>
                                <w:color w:val="156082" w:themeColor="accent1"/>
                                <w:sz w:val="32"/>
                                <w:szCs w:val="32"/>
                              </w:rPr>
                              <w:t>202</w:t>
                            </w:r>
                            <w:r w:rsidR="00860488">
                              <w:rPr>
                                <w:rFonts w:ascii="Arial" w:hAnsi="Arial" w:cs="Arial"/>
                                <w:b/>
                                <w:bCs/>
                                <w:i/>
                                <w:iCs/>
                                <w:color w:val="156082" w:themeColor="accent1"/>
                                <w:sz w:val="32"/>
                                <w:szCs w:val="32"/>
                              </w:rPr>
                              <w:t>4</w:t>
                            </w:r>
                            <w:proofErr w:type="gramEnd"/>
                            <w:r w:rsidRPr="00B51BDE">
                              <w:rPr>
                                <w:rFonts w:ascii="Arial" w:hAnsi="Arial" w:cs="Arial"/>
                                <w:b/>
                                <w:bCs/>
                                <w:i/>
                                <w:iCs/>
                                <w:color w:val="156082" w:themeColor="accent1"/>
                                <w:sz w:val="32"/>
                                <w:szCs w:val="32"/>
                              </w:rPr>
                              <w:t xml:space="preserve"> IFCS has helped:</w:t>
                            </w:r>
                          </w:p>
                          <w:p w14:paraId="0E10DAC0" w14:textId="49BC7FEE" w:rsidR="00B51BDE" w:rsidRPr="00B51BDE" w:rsidRDefault="00B51BDE" w:rsidP="00B51BDE">
                            <w:pPr>
                              <w:pBdr>
                                <w:top w:val="single" w:sz="24" w:space="8" w:color="156082" w:themeColor="accent1"/>
                                <w:bottom w:val="single" w:sz="24" w:space="8" w:color="156082" w:themeColor="accent1"/>
                              </w:pBdr>
                              <w:spacing w:after="0"/>
                              <w:jc w:val="center"/>
                              <w:rPr>
                                <w:rFonts w:ascii="Arial" w:hAnsi="Arial" w:cs="Arial"/>
                                <w:b/>
                                <w:bCs/>
                                <w:i/>
                                <w:iCs/>
                                <w:color w:val="156082" w:themeColor="accent1"/>
                                <w:sz w:val="32"/>
                                <w:szCs w:val="32"/>
                              </w:rPr>
                            </w:pPr>
                            <w:r w:rsidRPr="00B51BDE">
                              <w:rPr>
                                <w:rFonts w:ascii="Arial" w:hAnsi="Arial" w:cs="Arial"/>
                                <w:b/>
                                <w:bCs/>
                                <w:i/>
                                <w:iCs/>
                                <w:color w:val="156082" w:themeColor="accent1"/>
                                <w:sz w:val="32"/>
                                <w:szCs w:val="32"/>
                              </w:rPr>
                              <w:t>5</w:t>
                            </w:r>
                            <w:r w:rsidR="00860488">
                              <w:rPr>
                                <w:rFonts w:ascii="Arial" w:hAnsi="Arial" w:cs="Arial"/>
                                <w:b/>
                                <w:bCs/>
                                <w:i/>
                                <w:iCs/>
                                <w:color w:val="156082" w:themeColor="accent1"/>
                                <w:sz w:val="32"/>
                                <w:szCs w:val="32"/>
                              </w:rPr>
                              <w:t>8</w:t>
                            </w:r>
                            <w:r w:rsidRPr="00B51BDE">
                              <w:rPr>
                                <w:rFonts w:ascii="Arial" w:hAnsi="Arial" w:cs="Arial"/>
                                <w:b/>
                                <w:bCs/>
                                <w:i/>
                                <w:iCs/>
                                <w:color w:val="156082" w:themeColor="accent1"/>
                                <w:sz w:val="32"/>
                                <w:szCs w:val="32"/>
                              </w:rPr>
                              <w:t>,</w:t>
                            </w:r>
                            <w:r w:rsidR="00860488">
                              <w:rPr>
                                <w:rFonts w:ascii="Arial" w:hAnsi="Arial" w:cs="Arial"/>
                                <w:b/>
                                <w:bCs/>
                                <w:i/>
                                <w:iCs/>
                                <w:color w:val="156082" w:themeColor="accent1"/>
                                <w:sz w:val="32"/>
                                <w:szCs w:val="32"/>
                              </w:rPr>
                              <w:t>742</w:t>
                            </w:r>
                            <w:r w:rsidRPr="00B51BDE">
                              <w:rPr>
                                <w:rFonts w:ascii="Arial" w:hAnsi="Arial" w:cs="Arial"/>
                                <w:b/>
                                <w:bCs/>
                                <w:i/>
                                <w:iCs/>
                                <w:color w:val="156082" w:themeColor="accent1"/>
                                <w:sz w:val="32"/>
                                <w:szCs w:val="32"/>
                              </w:rPr>
                              <w:t xml:space="preserve"> individuals receive nutrition</w:t>
                            </w:r>
                          </w:p>
                          <w:p w14:paraId="17D5E160" w14:textId="09C971F2" w:rsidR="00B51BDE" w:rsidRPr="00B51BDE" w:rsidRDefault="00860488" w:rsidP="00B51BDE">
                            <w:pPr>
                              <w:pBdr>
                                <w:top w:val="single" w:sz="24" w:space="8" w:color="156082" w:themeColor="accent1"/>
                                <w:bottom w:val="single" w:sz="24" w:space="8" w:color="156082" w:themeColor="accent1"/>
                              </w:pBdr>
                              <w:spacing w:after="0"/>
                              <w:jc w:val="center"/>
                              <w:rPr>
                                <w:rFonts w:ascii="Arial" w:hAnsi="Arial" w:cs="Arial"/>
                                <w:b/>
                                <w:bCs/>
                                <w:i/>
                                <w:iCs/>
                                <w:color w:val="156082" w:themeColor="accent1"/>
                                <w:sz w:val="32"/>
                                <w:szCs w:val="32"/>
                              </w:rPr>
                            </w:pPr>
                            <w:r>
                              <w:rPr>
                                <w:rFonts w:ascii="Arial" w:hAnsi="Arial" w:cs="Arial"/>
                                <w:b/>
                                <w:bCs/>
                                <w:i/>
                                <w:iCs/>
                                <w:color w:val="156082" w:themeColor="accent1"/>
                                <w:sz w:val="32"/>
                                <w:szCs w:val="32"/>
                              </w:rPr>
                              <w:t>3,621</w:t>
                            </w:r>
                            <w:r w:rsidR="00B51BDE" w:rsidRPr="00B51BDE">
                              <w:rPr>
                                <w:rFonts w:ascii="Arial" w:hAnsi="Arial" w:cs="Arial"/>
                                <w:b/>
                                <w:bCs/>
                                <w:i/>
                                <w:iCs/>
                                <w:color w:val="156082" w:themeColor="accent1"/>
                                <w:sz w:val="32"/>
                                <w:szCs w:val="32"/>
                              </w:rPr>
                              <w:t xml:space="preserve"> first time visitors to IFCS</w:t>
                            </w:r>
                          </w:p>
                          <w:p w14:paraId="595E9781" w14:textId="745F1A2E" w:rsidR="00B51BDE" w:rsidRPr="00B51BDE" w:rsidRDefault="00B51BDE" w:rsidP="00B51BDE">
                            <w:pPr>
                              <w:pBdr>
                                <w:top w:val="single" w:sz="24" w:space="8" w:color="156082" w:themeColor="accent1"/>
                                <w:bottom w:val="single" w:sz="24" w:space="8" w:color="156082" w:themeColor="accent1"/>
                              </w:pBdr>
                              <w:spacing w:after="0"/>
                              <w:jc w:val="center"/>
                              <w:rPr>
                                <w:rFonts w:ascii="Arial" w:hAnsi="Arial" w:cs="Arial"/>
                                <w:b/>
                                <w:bCs/>
                                <w:i/>
                                <w:iCs/>
                                <w:color w:val="156082" w:themeColor="accent1"/>
                                <w:sz w:val="32"/>
                                <w:szCs w:val="32"/>
                              </w:rPr>
                            </w:pPr>
                            <w:r w:rsidRPr="00B51BDE">
                              <w:rPr>
                                <w:rFonts w:ascii="Arial" w:hAnsi="Arial" w:cs="Arial"/>
                                <w:b/>
                                <w:bCs/>
                                <w:i/>
                                <w:iCs/>
                                <w:color w:val="156082" w:themeColor="accent1"/>
                                <w:sz w:val="32"/>
                                <w:szCs w:val="32"/>
                              </w:rPr>
                              <w:t>Clocked 10,</w:t>
                            </w:r>
                            <w:r w:rsidR="00860488">
                              <w:rPr>
                                <w:rFonts w:ascii="Arial" w:hAnsi="Arial" w:cs="Arial"/>
                                <w:b/>
                                <w:bCs/>
                                <w:i/>
                                <w:iCs/>
                                <w:color w:val="156082" w:themeColor="accent1"/>
                                <w:sz w:val="32"/>
                                <w:szCs w:val="32"/>
                              </w:rPr>
                              <w:t>054</w:t>
                            </w:r>
                            <w:r w:rsidRPr="00B51BDE">
                              <w:rPr>
                                <w:rFonts w:ascii="Arial" w:hAnsi="Arial" w:cs="Arial"/>
                                <w:b/>
                                <w:bCs/>
                                <w:i/>
                                <w:iCs/>
                                <w:color w:val="156082" w:themeColor="accent1"/>
                                <w:sz w:val="32"/>
                                <w:szCs w:val="32"/>
                              </w:rPr>
                              <w:t xml:space="preserve"> volunteer hours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02F089" id="_x0000_t202" coordsize="21600,21600" o:spt="202" path="m,l,21600r21600,l21600,xe">
                <v:stroke joinstyle="miter"/>
                <v:path gradientshapeok="t" o:connecttype="rect"/>
              </v:shapetype>
              <v:shape id="Text Box 2" o:spid="_x0000_s1026" type="#_x0000_t202" style="position:absolute;margin-left:64.5pt;margin-top:70.2pt;width:489pt;height:110.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" fillcolor="#dceaf7 [351]" stroked="f">
                <v:textbox style="mso-fit-shape-to-text:t">
                  <w:txbxContent>
                    <w:p w14:paraId="737B374B" w14:textId="096892EC" w:rsidR="00B51BDE" w:rsidRPr="00B51BDE" w:rsidRDefault="00B51BDE" w:rsidP="00B51BDE">
                      <w:pPr>
                        <w:pBdr>
                          <w:top w:val="single" w:sz="24" w:space="8" w:color="156082" w:themeColor="accent1"/>
                          <w:bottom w:val="single" w:sz="24" w:space="8" w:color="156082" w:themeColor="accent1"/>
                        </w:pBdr>
                        <w:spacing w:after="0"/>
                        <w:jc w:val="center"/>
                        <w:rPr>
                          <w:rFonts w:ascii="Arial" w:hAnsi="Arial" w:cs="Arial"/>
                          <w:b/>
                          <w:bCs/>
                          <w:i/>
                          <w:iCs/>
                          <w:color w:val="156082" w:themeColor="accent1"/>
                          <w:sz w:val="32"/>
                          <w:szCs w:val="32"/>
                        </w:rPr>
                      </w:pPr>
                      <w:r w:rsidRPr="00B51BDE">
                        <w:rPr>
                          <w:rFonts w:ascii="Arial" w:hAnsi="Arial" w:cs="Arial"/>
                          <w:b/>
                          <w:bCs/>
                          <w:i/>
                          <w:iCs/>
                          <w:color w:val="156082" w:themeColor="accent1"/>
                          <w:sz w:val="32"/>
                          <w:szCs w:val="32"/>
                        </w:rPr>
                        <w:t xml:space="preserve">Since September 1, </w:t>
                      </w:r>
                      <w:proofErr w:type="gramStart"/>
                      <w:r w:rsidR="003C2B70" w:rsidRPr="00B51BDE">
                        <w:rPr>
                          <w:rFonts w:ascii="Arial" w:hAnsi="Arial" w:cs="Arial"/>
                          <w:b/>
                          <w:bCs/>
                          <w:i/>
                          <w:iCs/>
                          <w:color w:val="156082" w:themeColor="accent1"/>
                          <w:sz w:val="32"/>
                          <w:szCs w:val="32"/>
                        </w:rPr>
                        <w:t>202</w:t>
                      </w:r>
                      <w:r w:rsidR="00860488">
                        <w:rPr>
                          <w:rFonts w:ascii="Arial" w:hAnsi="Arial" w:cs="Arial"/>
                          <w:b/>
                          <w:bCs/>
                          <w:i/>
                          <w:iCs/>
                          <w:color w:val="156082" w:themeColor="accent1"/>
                          <w:sz w:val="32"/>
                          <w:szCs w:val="32"/>
                        </w:rPr>
                        <w:t>3</w:t>
                      </w:r>
                      <w:proofErr w:type="gramEnd"/>
                      <w:r w:rsidRPr="00B51BDE">
                        <w:rPr>
                          <w:rFonts w:ascii="Arial" w:hAnsi="Arial" w:cs="Arial"/>
                          <w:b/>
                          <w:bCs/>
                          <w:i/>
                          <w:iCs/>
                          <w:color w:val="156082" w:themeColor="accent1"/>
                          <w:sz w:val="32"/>
                          <w:szCs w:val="32"/>
                        </w:rPr>
                        <w:t xml:space="preserve"> to August 31, </w:t>
                      </w:r>
                      <w:proofErr w:type="gramStart"/>
                      <w:r w:rsidRPr="00B51BDE">
                        <w:rPr>
                          <w:rFonts w:ascii="Arial" w:hAnsi="Arial" w:cs="Arial"/>
                          <w:b/>
                          <w:bCs/>
                          <w:i/>
                          <w:iCs/>
                          <w:color w:val="156082" w:themeColor="accent1"/>
                          <w:sz w:val="32"/>
                          <w:szCs w:val="32"/>
                        </w:rPr>
                        <w:t>202</w:t>
                      </w:r>
                      <w:r w:rsidR="00860488">
                        <w:rPr>
                          <w:rFonts w:ascii="Arial" w:hAnsi="Arial" w:cs="Arial"/>
                          <w:b/>
                          <w:bCs/>
                          <w:i/>
                          <w:iCs/>
                          <w:color w:val="156082" w:themeColor="accent1"/>
                          <w:sz w:val="32"/>
                          <w:szCs w:val="32"/>
                        </w:rPr>
                        <w:t>4</w:t>
                      </w:r>
                      <w:proofErr w:type="gramEnd"/>
                      <w:r w:rsidRPr="00B51BDE">
                        <w:rPr>
                          <w:rFonts w:ascii="Arial" w:hAnsi="Arial" w:cs="Arial"/>
                          <w:b/>
                          <w:bCs/>
                          <w:i/>
                          <w:iCs/>
                          <w:color w:val="156082" w:themeColor="accent1"/>
                          <w:sz w:val="32"/>
                          <w:szCs w:val="32"/>
                        </w:rPr>
                        <w:t xml:space="preserve"> IFCS has helped:</w:t>
                      </w:r>
                    </w:p>
                    <w:p w14:paraId="0E10DAC0" w14:textId="49BC7FEE" w:rsidR="00B51BDE" w:rsidRPr="00B51BDE" w:rsidRDefault="00B51BDE" w:rsidP="00B51BDE">
                      <w:pPr>
                        <w:pBdr>
                          <w:top w:val="single" w:sz="24" w:space="8" w:color="156082" w:themeColor="accent1"/>
                          <w:bottom w:val="single" w:sz="24" w:space="8" w:color="156082" w:themeColor="accent1"/>
                        </w:pBdr>
                        <w:spacing w:after="0"/>
                        <w:jc w:val="center"/>
                        <w:rPr>
                          <w:rFonts w:ascii="Arial" w:hAnsi="Arial" w:cs="Arial"/>
                          <w:b/>
                          <w:bCs/>
                          <w:i/>
                          <w:iCs/>
                          <w:color w:val="156082" w:themeColor="accent1"/>
                          <w:sz w:val="32"/>
                          <w:szCs w:val="32"/>
                        </w:rPr>
                      </w:pPr>
                      <w:r w:rsidRPr="00B51BDE">
                        <w:rPr>
                          <w:rFonts w:ascii="Arial" w:hAnsi="Arial" w:cs="Arial"/>
                          <w:b/>
                          <w:bCs/>
                          <w:i/>
                          <w:iCs/>
                          <w:color w:val="156082" w:themeColor="accent1"/>
                          <w:sz w:val="32"/>
                          <w:szCs w:val="32"/>
                        </w:rPr>
                        <w:t>5</w:t>
                      </w:r>
                      <w:r w:rsidR="00860488">
                        <w:rPr>
                          <w:rFonts w:ascii="Arial" w:hAnsi="Arial" w:cs="Arial"/>
                          <w:b/>
                          <w:bCs/>
                          <w:i/>
                          <w:iCs/>
                          <w:color w:val="156082" w:themeColor="accent1"/>
                          <w:sz w:val="32"/>
                          <w:szCs w:val="32"/>
                        </w:rPr>
                        <w:t>8</w:t>
                      </w:r>
                      <w:r w:rsidRPr="00B51BDE">
                        <w:rPr>
                          <w:rFonts w:ascii="Arial" w:hAnsi="Arial" w:cs="Arial"/>
                          <w:b/>
                          <w:bCs/>
                          <w:i/>
                          <w:iCs/>
                          <w:color w:val="156082" w:themeColor="accent1"/>
                          <w:sz w:val="32"/>
                          <w:szCs w:val="32"/>
                        </w:rPr>
                        <w:t>,</w:t>
                      </w:r>
                      <w:r w:rsidR="00860488">
                        <w:rPr>
                          <w:rFonts w:ascii="Arial" w:hAnsi="Arial" w:cs="Arial"/>
                          <w:b/>
                          <w:bCs/>
                          <w:i/>
                          <w:iCs/>
                          <w:color w:val="156082" w:themeColor="accent1"/>
                          <w:sz w:val="32"/>
                          <w:szCs w:val="32"/>
                        </w:rPr>
                        <w:t>742</w:t>
                      </w:r>
                      <w:r w:rsidRPr="00B51BDE">
                        <w:rPr>
                          <w:rFonts w:ascii="Arial" w:hAnsi="Arial" w:cs="Arial"/>
                          <w:b/>
                          <w:bCs/>
                          <w:i/>
                          <w:iCs/>
                          <w:color w:val="156082" w:themeColor="accent1"/>
                          <w:sz w:val="32"/>
                          <w:szCs w:val="32"/>
                        </w:rPr>
                        <w:t xml:space="preserve"> individuals receive nutrition</w:t>
                      </w:r>
                    </w:p>
                    <w:p w14:paraId="17D5E160" w14:textId="09C971F2" w:rsidR="00B51BDE" w:rsidRPr="00B51BDE" w:rsidRDefault="00860488" w:rsidP="00B51BDE">
                      <w:pPr>
                        <w:pBdr>
                          <w:top w:val="single" w:sz="24" w:space="8" w:color="156082" w:themeColor="accent1"/>
                          <w:bottom w:val="single" w:sz="24" w:space="8" w:color="156082" w:themeColor="accent1"/>
                        </w:pBdr>
                        <w:spacing w:after="0"/>
                        <w:jc w:val="center"/>
                        <w:rPr>
                          <w:rFonts w:ascii="Arial" w:hAnsi="Arial" w:cs="Arial"/>
                          <w:b/>
                          <w:bCs/>
                          <w:i/>
                          <w:iCs/>
                          <w:color w:val="156082" w:themeColor="accent1"/>
                          <w:sz w:val="32"/>
                          <w:szCs w:val="32"/>
                        </w:rPr>
                      </w:pPr>
                      <w:r>
                        <w:rPr>
                          <w:rFonts w:ascii="Arial" w:hAnsi="Arial" w:cs="Arial"/>
                          <w:b/>
                          <w:bCs/>
                          <w:i/>
                          <w:iCs/>
                          <w:color w:val="156082" w:themeColor="accent1"/>
                          <w:sz w:val="32"/>
                          <w:szCs w:val="32"/>
                        </w:rPr>
                        <w:t>3,621</w:t>
                      </w:r>
                      <w:r w:rsidR="00B51BDE" w:rsidRPr="00B51BDE">
                        <w:rPr>
                          <w:rFonts w:ascii="Arial" w:hAnsi="Arial" w:cs="Arial"/>
                          <w:b/>
                          <w:bCs/>
                          <w:i/>
                          <w:iCs/>
                          <w:color w:val="156082" w:themeColor="accent1"/>
                          <w:sz w:val="32"/>
                          <w:szCs w:val="32"/>
                        </w:rPr>
                        <w:t xml:space="preserve"> first time visitors to IFCS</w:t>
                      </w:r>
                    </w:p>
                    <w:p w14:paraId="595E9781" w14:textId="745F1A2E" w:rsidR="00B51BDE" w:rsidRPr="00B51BDE" w:rsidRDefault="00B51BDE" w:rsidP="00B51BDE">
                      <w:pPr>
                        <w:pBdr>
                          <w:top w:val="single" w:sz="24" w:space="8" w:color="156082" w:themeColor="accent1"/>
                          <w:bottom w:val="single" w:sz="24" w:space="8" w:color="156082" w:themeColor="accent1"/>
                        </w:pBdr>
                        <w:spacing w:after="0"/>
                        <w:jc w:val="center"/>
                        <w:rPr>
                          <w:rFonts w:ascii="Arial" w:hAnsi="Arial" w:cs="Arial"/>
                          <w:b/>
                          <w:bCs/>
                          <w:i/>
                          <w:iCs/>
                          <w:color w:val="156082" w:themeColor="accent1"/>
                          <w:sz w:val="32"/>
                          <w:szCs w:val="32"/>
                        </w:rPr>
                      </w:pPr>
                      <w:r w:rsidRPr="00B51BDE">
                        <w:rPr>
                          <w:rFonts w:ascii="Arial" w:hAnsi="Arial" w:cs="Arial"/>
                          <w:b/>
                          <w:bCs/>
                          <w:i/>
                          <w:iCs/>
                          <w:color w:val="156082" w:themeColor="accent1"/>
                          <w:sz w:val="32"/>
                          <w:szCs w:val="32"/>
                        </w:rPr>
                        <w:t>Clocked 10,</w:t>
                      </w:r>
                      <w:r w:rsidR="00860488">
                        <w:rPr>
                          <w:rFonts w:ascii="Arial" w:hAnsi="Arial" w:cs="Arial"/>
                          <w:b/>
                          <w:bCs/>
                          <w:i/>
                          <w:iCs/>
                          <w:color w:val="156082" w:themeColor="accent1"/>
                          <w:sz w:val="32"/>
                          <w:szCs w:val="32"/>
                        </w:rPr>
                        <w:t>054</w:t>
                      </w:r>
                      <w:r w:rsidRPr="00B51BDE">
                        <w:rPr>
                          <w:rFonts w:ascii="Arial" w:hAnsi="Arial" w:cs="Arial"/>
                          <w:b/>
                          <w:bCs/>
                          <w:i/>
                          <w:iCs/>
                          <w:color w:val="156082" w:themeColor="accent1"/>
                          <w:sz w:val="32"/>
                          <w:szCs w:val="32"/>
                        </w:rPr>
                        <w:t xml:space="preserve"> volunteer hours</w:t>
                      </w:r>
                    </w:p>
                  </w:txbxContent>
                </v:textbox>
                <w10:wrap type="topAndBottom" anchorx="page"/>
              </v:shape>
            </w:pict>
          </mc:Fallback>
        </mc:AlternateContent>
      </w:r>
      <w:r w:rsidR="005D1D88" w:rsidRPr="005D1D88">
        <w:rPr>
          <w:rFonts w:ascii="Arial" w:hAnsi="Arial" w:cs="Arial"/>
        </w:rPr>
        <w:t>Integrated Family Community Services</w:t>
      </w:r>
      <w:r w:rsidR="003C2B70">
        <w:rPr>
          <w:rFonts w:ascii="Arial" w:hAnsi="Arial" w:cs="Arial"/>
        </w:rPr>
        <w:t>’</w:t>
      </w:r>
      <w:r w:rsidR="005D1D88" w:rsidRPr="005D1D88">
        <w:rPr>
          <w:rFonts w:ascii="Arial" w:hAnsi="Arial" w:cs="Arial"/>
        </w:rPr>
        <w:t xml:space="preserve"> (IFCS)</w:t>
      </w:r>
      <w:r w:rsidR="005D1D88">
        <w:rPr>
          <w:rFonts w:ascii="Arial" w:hAnsi="Arial" w:cs="Arial"/>
        </w:rPr>
        <w:t xml:space="preserve"> Mission is to provide </w:t>
      </w:r>
      <w:r w:rsidR="005D1D88" w:rsidRPr="005D1D88">
        <w:rPr>
          <w:rFonts w:ascii="Arial" w:hAnsi="Arial" w:cs="Arial"/>
        </w:rPr>
        <w:t>basic human services and enrichment programs to low-income people, using community resources. IFCS fosters self-sufficiency and respects the dignity of each client, serving the greater Denver metro area.</w:t>
      </w:r>
    </w:p>
    <w:p w14:paraId="1957209A" w14:textId="5365D08B" w:rsidR="00EA2EBF" w:rsidRDefault="00EA2EBF" w:rsidP="003C2B70">
      <w:pPr>
        <w:spacing w:before="120" w:after="0" w:line="240" w:lineRule="auto"/>
        <w:rPr>
          <w:rFonts w:ascii="Arial" w:hAnsi="Arial" w:cs="Arial"/>
        </w:rPr>
      </w:pPr>
      <w:r>
        <w:rPr>
          <w:rFonts w:ascii="Arial" w:hAnsi="Arial" w:cs="Arial"/>
        </w:rPr>
        <w:t>And sadly</w:t>
      </w:r>
      <w:r w:rsidR="0092606B">
        <w:rPr>
          <w:rFonts w:ascii="Arial" w:hAnsi="Arial" w:cs="Arial"/>
        </w:rPr>
        <w:t>,</w:t>
      </w:r>
      <w:r>
        <w:rPr>
          <w:rFonts w:ascii="Arial" w:hAnsi="Arial" w:cs="Arial"/>
        </w:rPr>
        <w:t xml:space="preserve"> the need in our </w:t>
      </w:r>
      <w:r w:rsidR="0092606B">
        <w:rPr>
          <w:rFonts w:ascii="Arial" w:hAnsi="Arial" w:cs="Arial"/>
        </w:rPr>
        <w:t xml:space="preserve">local </w:t>
      </w:r>
      <w:r>
        <w:rPr>
          <w:rFonts w:ascii="Arial" w:hAnsi="Arial" w:cs="Arial"/>
        </w:rPr>
        <w:t xml:space="preserve">community continues to grow. As </w:t>
      </w:r>
      <w:r w:rsidR="0092606B">
        <w:rPr>
          <w:rFonts w:ascii="Arial" w:hAnsi="Arial" w:cs="Arial"/>
        </w:rPr>
        <w:t>you can imagine, as grocery prices continue to rise, feeding a family can become quite a challenge. Sometimes Moms and Dads need to make the difficult choice of either paying bills or feeding their family.</w:t>
      </w:r>
    </w:p>
    <w:p w14:paraId="2D3703BE" w14:textId="00EEC4BC" w:rsidR="0092606B" w:rsidRDefault="0092606B" w:rsidP="0092606B">
      <w:pPr>
        <w:spacing w:before="120" w:after="0" w:line="240" w:lineRule="auto"/>
        <w:rPr>
          <w:rFonts w:ascii="Arial" w:hAnsi="Arial" w:cs="Arial"/>
        </w:rPr>
      </w:pPr>
      <w:r w:rsidRPr="005D1D88">
        <w:rPr>
          <w:rFonts w:ascii="Arial" w:hAnsi="Arial" w:cs="Arial"/>
        </w:rPr>
        <w:t xml:space="preserve">As a member of our community, </w:t>
      </w:r>
      <w:r>
        <w:rPr>
          <w:rFonts w:ascii="Arial" w:hAnsi="Arial" w:cs="Arial"/>
        </w:rPr>
        <w:t xml:space="preserve">I’d </w:t>
      </w:r>
      <w:r w:rsidRPr="005D1D88">
        <w:rPr>
          <w:rFonts w:ascii="Arial" w:hAnsi="Arial" w:cs="Arial"/>
        </w:rPr>
        <w:t xml:space="preserve">love to invite you to join us! </w:t>
      </w:r>
      <w:r>
        <w:rPr>
          <w:rFonts w:ascii="Arial" w:hAnsi="Arial" w:cs="Arial"/>
        </w:rPr>
        <w:t>Every little donation helps make sure our neighbors have food to feed their families! Our 202</w:t>
      </w:r>
      <w:r w:rsidR="00DD77A1">
        <w:rPr>
          <w:rFonts w:ascii="Arial" w:hAnsi="Arial" w:cs="Arial"/>
        </w:rPr>
        <w:t>5</w:t>
      </w:r>
      <w:r>
        <w:rPr>
          <w:rFonts w:ascii="Arial" w:hAnsi="Arial" w:cs="Arial"/>
        </w:rPr>
        <w:t xml:space="preserve"> Food Drive begins on </w:t>
      </w:r>
      <w:r w:rsidR="00DD77A1">
        <w:rPr>
          <w:rFonts w:ascii="Arial" w:hAnsi="Arial" w:cs="Arial"/>
        </w:rPr>
        <w:t>July 10th</w:t>
      </w:r>
      <w:r>
        <w:rPr>
          <w:rFonts w:ascii="Arial" w:hAnsi="Arial" w:cs="Arial"/>
        </w:rPr>
        <w:t xml:space="preserve"> and runs through </w:t>
      </w:r>
      <w:r w:rsidR="00DD77A1">
        <w:rPr>
          <w:rFonts w:ascii="Arial" w:hAnsi="Arial" w:cs="Arial"/>
        </w:rPr>
        <w:t>August 19th</w:t>
      </w:r>
      <w:r>
        <w:rPr>
          <w:rFonts w:ascii="Arial" w:hAnsi="Arial" w:cs="Arial"/>
        </w:rPr>
        <w:t>.</w:t>
      </w:r>
    </w:p>
    <w:p w14:paraId="04317A66" w14:textId="6B84D9A1" w:rsidR="0092606B" w:rsidRDefault="0092606B" w:rsidP="0092606B">
      <w:pPr>
        <w:spacing w:before="120" w:after="0" w:line="240" w:lineRule="auto"/>
        <w:rPr>
          <w:rFonts w:ascii="Arial" w:hAnsi="Arial" w:cs="Arial"/>
        </w:rPr>
      </w:pPr>
      <w:r>
        <w:rPr>
          <w:rFonts w:ascii="Arial" w:hAnsi="Arial" w:cs="Arial"/>
        </w:rPr>
        <w:t xml:space="preserve">I have attached our Food Drive flyer to this brown paper bag, along with my contact information. Please consider filling this brown paper bag with some of the items listed on the flyer. You can just </w:t>
      </w:r>
      <w:proofErr w:type="gramStart"/>
      <w:r>
        <w:rPr>
          <w:rFonts w:ascii="Arial" w:hAnsi="Arial" w:cs="Arial"/>
        </w:rPr>
        <w:t>fill</w:t>
      </w:r>
      <w:proofErr w:type="gramEnd"/>
      <w:r>
        <w:rPr>
          <w:rFonts w:ascii="Arial" w:hAnsi="Arial" w:cs="Arial"/>
        </w:rPr>
        <w:t xml:space="preserve"> the bag</w:t>
      </w:r>
      <w:r w:rsidR="006F471A">
        <w:rPr>
          <w:rFonts w:ascii="Arial" w:hAnsi="Arial" w:cs="Arial"/>
        </w:rPr>
        <w:t xml:space="preserve"> and leave it on your porch, and I will stop back by on Sunday, </w:t>
      </w:r>
      <w:r w:rsidR="00DD77A1">
        <w:rPr>
          <w:rFonts w:ascii="Arial" w:hAnsi="Arial" w:cs="Arial"/>
        </w:rPr>
        <w:t>August 17th</w:t>
      </w:r>
      <w:r w:rsidR="006F471A">
        <w:rPr>
          <w:rFonts w:ascii="Arial" w:hAnsi="Arial" w:cs="Arial"/>
        </w:rPr>
        <w:t xml:space="preserve"> between 3:00pm and 7:00pm, to pick up your donation.</w:t>
      </w:r>
    </w:p>
    <w:p w14:paraId="2AB72B27" w14:textId="427BD49B" w:rsidR="006F471A" w:rsidRDefault="006F471A" w:rsidP="0092606B">
      <w:pPr>
        <w:spacing w:before="120" w:after="0" w:line="240" w:lineRule="auto"/>
        <w:rPr>
          <w:rFonts w:ascii="Arial" w:hAnsi="Arial" w:cs="Arial"/>
        </w:rPr>
      </w:pPr>
      <w:r>
        <w:rPr>
          <w:rFonts w:ascii="Arial" w:hAnsi="Arial" w:cs="Arial"/>
        </w:rPr>
        <w:t>Again, I hope you will consider joining us to help our neighbors in need, provide some nutrition for their families!</w:t>
      </w:r>
    </w:p>
    <w:p w14:paraId="1A091C54" w14:textId="4A62305C" w:rsidR="006F471A" w:rsidRDefault="006F471A" w:rsidP="0092606B">
      <w:pPr>
        <w:spacing w:before="120" w:after="0" w:line="240" w:lineRule="auto"/>
        <w:rPr>
          <w:rFonts w:ascii="Arial" w:hAnsi="Arial" w:cs="Arial"/>
        </w:rPr>
      </w:pPr>
      <w:r>
        <w:rPr>
          <w:rFonts w:ascii="Arial" w:hAnsi="Arial" w:cs="Arial"/>
        </w:rPr>
        <w:t>Thank you so much for your support and donation! Please feel free to reach out to me if you have any questions or need additional information.</w:t>
      </w:r>
    </w:p>
    <w:p w14:paraId="1BCB8B08" w14:textId="21304222" w:rsidR="006F471A" w:rsidRPr="003C2B70" w:rsidRDefault="003C2B70" w:rsidP="0092606B">
      <w:pPr>
        <w:spacing w:before="120" w:after="0" w:line="240" w:lineRule="auto"/>
        <w:rPr>
          <w:rFonts w:ascii="Lucida Handwriting" w:hAnsi="Lucida Handwriting" w:cs="Arial"/>
          <w:sz w:val="28"/>
          <w:szCs w:val="28"/>
        </w:rPr>
      </w:pPr>
      <w:r w:rsidRPr="003C2B70">
        <w:rPr>
          <w:rFonts w:ascii="Lucida Handwriting" w:hAnsi="Lucida Handwriting" w:cs="Arial"/>
          <w:sz w:val="28"/>
          <w:szCs w:val="28"/>
        </w:rPr>
        <w:t>Rhonda Realtor</w:t>
      </w:r>
    </w:p>
    <w:p w14:paraId="01BC3B2E" w14:textId="3A69E2A5" w:rsidR="0092606B" w:rsidRPr="005D1D88" w:rsidRDefault="006F471A" w:rsidP="005D1D88">
      <w:pPr>
        <w:spacing w:before="120" w:after="0" w:line="240" w:lineRule="auto"/>
        <w:rPr>
          <w:rFonts w:ascii="Arial" w:hAnsi="Arial" w:cs="Arial"/>
        </w:rPr>
      </w:pPr>
      <w:r>
        <w:rPr>
          <w:rFonts w:ascii="Arial" w:hAnsi="Arial" w:cs="Arial"/>
        </w:rPr>
        <w:t>Rhonda Realtor</w:t>
      </w:r>
      <w:r>
        <w:rPr>
          <w:rFonts w:ascii="Arial" w:hAnsi="Arial" w:cs="Arial"/>
        </w:rPr>
        <w:br/>
        <w:t>Cell: 303-555-1234</w:t>
      </w:r>
      <w:r>
        <w:rPr>
          <w:rFonts w:ascii="Arial" w:hAnsi="Arial" w:cs="Arial"/>
        </w:rPr>
        <w:br/>
        <w:t>Email: Rhonda@ realtor.org</w:t>
      </w:r>
    </w:p>
    <w:p w14:paraId="2E53F2C2" w14:textId="77777777" w:rsidR="005D1D88" w:rsidRPr="005D1D88" w:rsidRDefault="005D1D88" w:rsidP="005D1D88">
      <w:pPr>
        <w:spacing w:before="120" w:after="0" w:line="240" w:lineRule="auto"/>
        <w:rPr>
          <w:rFonts w:ascii="Arial" w:hAnsi="Arial" w:cs="Arial"/>
        </w:rPr>
      </w:pPr>
    </w:p>
    <w:sectPr w:rsidR="005D1D88" w:rsidRPr="005D1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88"/>
    <w:rsid w:val="003C2B70"/>
    <w:rsid w:val="00527BFF"/>
    <w:rsid w:val="005C384F"/>
    <w:rsid w:val="005D1D88"/>
    <w:rsid w:val="005D2542"/>
    <w:rsid w:val="006F471A"/>
    <w:rsid w:val="00860488"/>
    <w:rsid w:val="0092606B"/>
    <w:rsid w:val="00B51BDE"/>
    <w:rsid w:val="00DD77A1"/>
    <w:rsid w:val="00EA2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FC824"/>
  <w15:chartTrackingRefBased/>
  <w15:docId w15:val="{E2F21BD8-FBAB-4132-959D-2E85FD1D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1D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D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D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D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D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D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D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D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D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D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D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D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D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D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D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D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D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D88"/>
    <w:rPr>
      <w:rFonts w:eastAsiaTheme="majorEastAsia" w:cstheme="majorBidi"/>
      <w:color w:val="272727" w:themeColor="text1" w:themeTint="D8"/>
    </w:rPr>
  </w:style>
  <w:style w:type="paragraph" w:styleId="Title">
    <w:name w:val="Title"/>
    <w:basedOn w:val="Normal"/>
    <w:next w:val="Normal"/>
    <w:link w:val="TitleChar"/>
    <w:uiPriority w:val="10"/>
    <w:qFormat/>
    <w:rsid w:val="005D1D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D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D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D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D88"/>
    <w:pPr>
      <w:spacing w:before="160"/>
      <w:jc w:val="center"/>
    </w:pPr>
    <w:rPr>
      <w:i/>
      <w:iCs/>
      <w:color w:val="404040" w:themeColor="text1" w:themeTint="BF"/>
    </w:rPr>
  </w:style>
  <w:style w:type="character" w:customStyle="1" w:styleId="QuoteChar">
    <w:name w:val="Quote Char"/>
    <w:basedOn w:val="DefaultParagraphFont"/>
    <w:link w:val="Quote"/>
    <w:uiPriority w:val="29"/>
    <w:rsid w:val="005D1D88"/>
    <w:rPr>
      <w:i/>
      <w:iCs/>
      <w:color w:val="404040" w:themeColor="text1" w:themeTint="BF"/>
    </w:rPr>
  </w:style>
  <w:style w:type="paragraph" w:styleId="ListParagraph">
    <w:name w:val="List Paragraph"/>
    <w:basedOn w:val="Normal"/>
    <w:uiPriority w:val="34"/>
    <w:qFormat/>
    <w:rsid w:val="005D1D88"/>
    <w:pPr>
      <w:ind w:left="720"/>
      <w:contextualSpacing/>
    </w:pPr>
  </w:style>
  <w:style w:type="character" w:styleId="IntenseEmphasis">
    <w:name w:val="Intense Emphasis"/>
    <w:basedOn w:val="DefaultParagraphFont"/>
    <w:uiPriority w:val="21"/>
    <w:qFormat/>
    <w:rsid w:val="005D1D88"/>
    <w:rPr>
      <w:i/>
      <w:iCs/>
      <w:color w:val="0F4761" w:themeColor="accent1" w:themeShade="BF"/>
    </w:rPr>
  </w:style>
  <w:style w:type="paragraph" w:styleId="IntenseQuote">
    <w:name w:val="Intense Quote"/>
    <w:basedOn w:val="Normal"/>
    <w:next w:val="Normal"/>
    <w:link w:val="IntenseQuoteChar"/>
    <w:uiPriority w:val="30"/>
    <w:qFormat/>
    <w:rsid w:val="005D1D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D88"/>
    <w:rPr>
      <w:i/>
      <w:iCs/>
      <w:color w:val="0F4761" w:themeColor="accent1" w:themeShade="BF"/>
    </w:rPr>
  </w:style>
  <w:style w:type="character" w:styleId="IntenseReference">
    <w:name w:val="Intense Reference"/>
    <w:basedOn w:val="DefaultParagraphFont"/>
    <w:uiPriority w:val="32"/>
    <w:qFormat/>
    <w:rsid w:val="005D1D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573247">
      <w:bodyDiv w:val="1"/>
      <w:marLeft w:val="0"/>
      <w:marRight w:val="0"/>
      <w:marTop w:val="0"/>
      <w:marBottom w:val="0"/>
      <w:divBdr>
        <w:top w:val="none" w:sz="0" w:space="0" w:color="auto"/>
        <w:left w:val="none" w:sz="0" w:space="0" w:color="auto"/>
        <w:bottom w:val="none" w:sz="0" w:space="0" w:color="auto"/>
        <w:right w:val="none" w:sz="0" w:space="0" w:color="auto"/>
      </w:divBdr>
    </w:div>
    <w:div w:id="53643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Virbickis</dc:creator>
  <cp:keywords/>
  <dc:description/>
  <cp:lastModifiedBy>Susan Cooper</cp:lastModifiedBy>
  <cp:revision>2</cp:revision>
  <cp:lastPrinted>2024-09-19T21:09:00Z</cp:lastPrinted>
  <dcterms:created xsi:type="dcterms:W3CDTF">2025-07-15T16:21:00Z</dcterms:created>
  <dcterms:modified xsi:type="dcterms:W3CDTF">2025-07-15T16:21:00Z</dcterms:modified>
</cp:coreProperties>
</file>